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F1002" w14:textId="69D3744D" w:rsidR="0078246D" w:rsidRDefault="00AA47A7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83360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4766070D" w14:textId="01041DE1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695C99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30294DF9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A1118A" w14:textId="77777777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106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7F3C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2D2AAAEF" w14:textId="19A2E4F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EC602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8EC5775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30AE514B" w14:textId="61D00FB8" w:rsidR="00A54DEE" w:rsidRDefault="00A54DEE" w:rsidP="008B49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9E7E61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695C99">
        <w:rPr>
          <w:rFonts w:ascii="Times New Roman" w:eastAsia="Times New Roman" w:hAnsi="Times New Roman" w:cs="Times New Roman"/>
          <w:b/>
          <w:sz w:val="24"/>
          <w:szCs w:val="24"/>
        </w:rPr>
        <w:t>но</w:t>
      </w:r>
      <w:r w:rsidR="00783360">
        <w:rPr>
          <w:rFonts w:ascii="Times New Roman" w:eastAsia="Times New Roman" w:hAnsi="Times New Roman" w:cs="Times New Roman"/>
          <w:b/>
          <w:sz w:val="24"/>
          <w:szCs w:val="24"/>
        </w:rPr>
        <w:t>ября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EC602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4030D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32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21EA605" w14:textId="77777777" w:rsidR="0023384A" w:rsidRPr="00A54DEE" w:rsidRDefault="0023384A" w:rsidP="008B49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5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330"/>
        <w:gridCol w:w="1567"/>
        <w:gridCol w:w="1591"/>
        <w:gridCol w:w="1661"/>
        <w:gridCol w:w="1364"/>
        <w:gridCol w:w="1768"/>
        <w:gridCol w:w="1741"/>
        <w:gridCol w:w="1741"/>
      </w:tblGrid>
      <w:tr w:rsidR="00F610E3" w:rsidRPr="00885E5C" w14:paraId="77434E22" w14:textId="77777777" w:rsidTr="00695C99">
        <w:trPr>
          <w:trHeight w:val="4881"/>
        </w:trPr>
        <w:tc>
          <w:tcPr>
            <w:tcW w:w="2836" w:type="dxa"/>
            <w:shd w:val="clear" w:color="auto" w:fill="auto"/>
            <w:vAlign w:val="center"/>
            <w:hideMark/>
          </w:tcPr>
          <w:p w14:paraId="57E95FD1" w14:textId="77777777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2F0DAD1E" w14:textId="77777777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</w:t>
            </w:r>
          </w:p>
        </w:tc>
        <w:tc>
          <w:tcPr>
            <w:tcW w:w="1567" w:type="dxa"/>
            <w:vAlign w:val="center"/>
          </w:tcPr>
          <w:p w14:paraId="64BBFA50" w14:textId="61C989B7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ур</m:t>
                  </m:r>
                </m:sub>
                <m:sup/>
              </m:sSubSup>
            </m:oMath>
          </w:p>
        </w:tc>
        <w:tc>
          <w:tcPr>
            <w:tcW w:w="1591" w:type="dxa"/>
            <w:vAlign w:val="center"/>
          </w:tcPr>
          <w:p w14:paraId="3EC9D818" w14:textId="36DADE5B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на их содержание и оплату труда персонала для i-той медицинской организации, 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от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661" w:type="dxa"/>
            <w:shd w:val="clear" w:color="auto" w:fill="auto"/>
            <w:vAlign w:val="center"/>
            <w:hideMark/>
          </w:tcPr>
          <w:p w14:paraId="3AB729B9" w14:textId="6127613A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предусмотренного "дорожными картами" развития здравоохранения в РТ,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зп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bSup>
            </m:oMath>
          </w:p>
        </w:tc>
        <w:tc>
          <w:tcPr>
            <w:tcW w:w="1364" w:type="dxa"/>
            <w:shd w:val="clear" w:color="auto" w:fill="auto"/>
            <w:vAlign w:val="center"/>
            <w:hideMark/>
          </w:tcPr>
          <w:p w14:paraId="1FC85F2C" w14:textId="77777777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половозрастного состава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DCCF084" w14:textId="6DFBA3AD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Дифференцированный подушевой норматив для i-ой МО по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амбулаторно-поликлинической помощи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прикрепленного, рублей,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741" w:type="dxa"/>
            <w:shd w:val="clear" w:color="auto" w:fill="auto"/>
            <w:vAlign w:val="center"/>
            <w:hideMark/>
          </w:tcPr>
          <w:p w14:paraId="4A33D5FD" w14:textId="51F750C3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амбулаторно-поликлинической помощи </w:t>
            </w:r>
            <w:r w:rsidRPr="00F61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i-ой МО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год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741" w:type="dxa"/>
            <w:shd w:val="clear" w:color="auto" w:fill="auto"/>
            <w:vAlign w:val="center"/>
            <w:hideMark/>
          </w:tcPr>
          <w:p w14:paraId="41A5232D" w14:textId="248958AB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61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амбулаторно-поликлинической помощи для i-ой МО на 1 застрахованного прикрепленного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месяц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</w:tr>
      <w:tr w:rsidR="009C233C" w:rsidRPr="00885E5C" w14:paraId="262A245D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6C1977EB" w14:textId="529EFBEE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</w:t>
            </w:r>
            <w:proofErr w:type="spellStart"/>
            <w:r w:rsidRPr="00AA155F">
              <w:rPr>
                <w:rFonts w:ascii="Times New Roman" w:hAnsi="Times New Roman" w:cs="Times New Roman"/>
              </w:rPr>
              <w:t>Барун-Хемчикский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55F">
              <w:rPr>
                <w:rFonts w:ascii="Times New Roman" w:hAnsi="Times New Roman" w:cs="Times New Roman"/>
              </w:rPr>
              <w:t>межкожуунный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медицинский центр»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A5F18" w14:textId="6075D96D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22 038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3756" w14:textId="72EBDAA0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1,14257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E032" w14:textId="75E122F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EE4C7" w14:textId="0B38452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1,0022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B5D97" w14:textId="164D2335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0,9967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ADECB" w14:textId="152E3DA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2 286,47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C35A" w14:textId="0A07BC3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3 680,59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0109C" w14:textId="17143DAC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330,35</w:t>
            </w:r>
          </w:p>
        </w:tc>
      </w:tr>
      <w:tr w:rsidR="009C233C" w:rsidRPr="00885E5C" w14:paraId="69FDB0FF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6F2A1870" w14:textId="5823C8FD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</w:t>
            </w:r>
            <w:proofErr w:type="spellStart"/>
            <w:r w:rsidRPr="00AA155F">
              <w:rPr>
                <w:rFonts w:ascii="Times New Roman" w:hAnsi="Times New Roman" w:cs="Times New Roman"/>
              </w:rPr>
              <w:t>Дзун-Хемчикский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55F">
              <w:rPr>
                <w:rFonts w:ascii="Times New Roman" w:hAnsi="Times New Roman" w:cs="Times New Roman"/>
              </w:rPr>
              <w:t>межкожуунный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медицинский центр»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7427" w14:textId="443C0471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19 752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D290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A25A" w14:textId="3C6823A9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F0779" w14:textId="0CA1C17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0,8948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E904F" w14:textId="63A7F8B9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0,9958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215B" w14:textId="494B397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2 182,77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3873C" w14:textId="2F739E80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3 513,66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E735" w14:textId="34CD2320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315,38</w:t>
            </w:r>
          </w:p>
        </w:tc>
      </w:tr>
      <w:tr w:rsidR="009C233C" w:rsidRPr="00885E5C" w14:paraId="2628BA91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6F83AFB5" w14:textId="558D1FB3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</w:t>
            </w:r>
            <w:proofErr w:type="spellStart"/>
            <w:r w:rsidRPr="00AA155F">
              <w:rPr>
                <w:rFonts w:ascii="Times New Roman" w:hAnsi="Times New Roman" w:cs="Times New Roman"/>
              </w:rPr>
              <w:t>Каа-Хемская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8A4CC" w14:textId="12D92AD2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11 755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EB45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82A5" w14:textId="0306FCB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CBFD8" w14:textId="2501D733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0,9809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89B61" w14:textId="4ACD321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1,0088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DD73E" w14:textId="74F796E5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2 423,97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73ACB" w14:textId="08504BA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3 901,93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74C58" w14:textId="5639E1B0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350,22</w:t>
            </w:r>
          </w:p>
        </w:tc>
      </w:tr>
      <w:tr w:rsidR="009C233C" w:rsidRPr="00885E5C" w14:paraId="2977BE0E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39C1C8A5" w14:textId="58C8F50A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</w:t>
            </w:r>
            <w:proofErr w:type="spellStart"/>
            <w:r w:rsidRPr="00AA155F">
              <w:rPr>
                <w:rFonts w:ascii="Times New Roman" w:hAnsi="Times New Roman" w:cs="Times New Roman"/>
              </w:rPr>
              <w:t>Тандинская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B3902" w14:textId="1A6BCB14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11 724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084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FA9F" w14:textId="0CA4F961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DE1D" w14:textId="0187D1AE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0,9418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D6F2" w14:textId="2091641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1,0103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4617E" w14:textId="0D612835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2 330,98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D02F4" w14:textId="17ED3B4C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3 752,24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71EDD" w14:textId="77DC195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336,79</w:t>
            </w:r>
          </w:p>
        </w:tc>
      </w:tr>
      <w:tr w:rsidR="009C233C" w:rsidRPr="00885E5C" w14:paraId="31805B7F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71C2FAA5" w14:textId="455E5428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«Тес-</w:t>
            </w:r>
            <w:proofErr w:type="spellStart"/>
            <w:r w:rsidRPr="00AA155F">
              <w:rPr>
                <w:rFonts w:ascii="Times New Roman" w:hAnsi="Times New Roman" w:cs="Times New Roman"/>
              </w:rPr>
              <w:t>Хемская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8ACB" w14:textId="3CA1EB8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7 618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7CAC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FF84" w14:textId="6BC587B8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77B84" w14:textId="2A68A3CB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1,0235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A54C3" w14:textId="0FC3763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0,9980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FE22E" w14:textId="597F8D92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2 502,10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F1E0" w14:textId="431F5F78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4 027,69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FF41" w14:textId="4637D18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361,51</w:t>
            </w:r>
          </w:p>
        </w:tc>
      </w:tr>
      <w:tr w:rsidR="009C233C" w:rsidRPr="00885E5C" w14:paraId="10AC8B7F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2442ECC8" w14:textId="55C43D7D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lastRenderedPageBreak/>
              <w:t>ГБУЗ РТ «</w:t>
            </w:r>
            <w:proofErr w:type="spellStart"/>
            <w:r w:rsidRPr="00AA155F">
              <w:rPr>
                <w:rFonts w:ascii="Times New Roman" w:hAnsi="Times New Roman" w:cs="Times New Roman"/>
              </w:rPr>
              <w:t>Улуг-Хемский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55F">
              <w:rPr>
                <w:rFonts w:ascii="Times New Roman" w:hAnsi="Times New Roman" w:cs="Times New Roman"/>
              </w:rPr>
              <w:t>межкожуунный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медицинский центр им. </w:t>
            </w:r>
            <w:proofErr w:type="spellStart"/>
            <w:r w:rsidRPr="00AA155F">
              <w:rPr>
                <w:rFonts w:ascii="Times New Roman" w:hAnsi="Times New Roman" w:cs="Times New Roman"/>
              </w:rPr>
              <w:t>А.Т.Балгана</w:t>
            </w:r>
            <w:proofErr w:type="spellEnd"/>
            <w:r w:rsidRPr="00AA15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27FBC" w14:textId="5107350C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18 833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AB47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CE12" w14:textId="1B2A1ACB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B2949" w14:textId="3015A3D2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1,1693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BB520" w14:textId="620B126E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1,0129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287E2" w14:textId="685D7FC0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2 901,40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3AE1D" w14:textId="61A8B9C6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4 670,46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B4D2C" w14:textId="10C76DF4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419,21</w:t>
            </w:r>
          </w:p>
        </w:tc>
      </w:tr>
      <w:tr w:rsidR="009C233C" w:rsidRPr="00885E5C" w14:paraId="7E8F38DD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46703A03" w14:textId="65E0D03C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«Республиканская больница № 1»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E6BBE" w14:textId="08F6E43C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28 570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D82E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3C79" w14:textId="17EFAEA5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2C04" w14:textId="1954E859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0,9826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D870B" w14:textId="7BEF039C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1,0919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63049" w14:textId="5D382D1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2 361,36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51BC" w14:textId="4A3AA558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3 801,15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784D1" w14:textId="017FF59B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341,17</w:t>
            </w:r>
          </w:p>
        </w:tc>
      </w:tr>
      <w:tr w:rsidR="009C233C" w:rsidRPr="00885E5C" w14:paraId="45245609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578568B3" w14:textId="467BE106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</w:t>
            </w:r>
            <w:proofErr w:type="spellStart"/>
            <w:r w:rsidRPr="00AA155F">
              <w:rPr>
                <w:rFonts w:ascii="Times New Roman" w:hAnsi="Times New Roman" w:cs="Times New Roman"/>
              </w:rPr>
              <w:t>Кызылская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E82F4" w14:textId="3CA487DB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31 525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A3BF2" w14:textId="116557D1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0,85925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25D1" w14:textId="64F2291B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2A202" w14:textId="1768690B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0,8658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DF89F" w14:textId="5FE7E429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1,0096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E50F1" w14:textId="600F3D9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1 50</w:t>
            </w:r>
            <w:bookmarkStart w:id="0" w:name="_GoBack"/>
            <w:bookmarkEnd w:id="0"/>
            <w:r w:rsidRPr="009C233C">
              <w:rPr>
                <w:rFonts w:ascii="Times New Roman" w:hAnsi="Times New Roman" w:cs="Times New Roman"/>
                <w:color w:val="000000"/>
              </w:rPr>
              <w:t>4,69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3EEF8" w14:textId="1A69497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2 422,13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34329" w14:textId="1BA60592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217,40</w:t>
            </w:r>
          </w:p>
        </w:tc>
      </w:tr>
      <w:tr w:rsidR="009C233C" w:rsidRPr="00885E5C" w14:paraId="25933A3D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1E057575" w14:textId="47F54EF1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</w:t>
            </w:r>
            <w:proofErr w:type="spellStart"/>
            <w:r w:rsidRPr="00AA155F">
              <w:rPr>
                <w:rFonts w:ascii="Times New Roman" w:hAnsi="Times New Roman" w:cs="Times New Roman"/>
              </w:rPr>
              <w:t>Сут-Хольская</w:t>
            </w:r>
            <w:proofErr w:type="spellEnd"/>
            <w:r w:rsidRPr="00AA155F">
              <w:rPr>
                <w:rFonts w:ascii="Times New Roman" w:hAnsi="Times New Roman" w:cs="Times New Roman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7C958" w14:textId="1B3784AE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6 853</w:t>
            </w: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3533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0" w14:textId="10F0C082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40584" w14:textId="09CEE5E8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1,0435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7CE8" w14:textId="570D4FB2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0,9960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43CCE" w14:textId="763103FF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1 914,62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DB021" w14:textId="4C422819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3 082,02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E796" w14:textId="76DEE84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276,63</w:t>
            </w:r>
          </w:p>
        </w:tc>
      </w:tr>
      <w:tr w:rsidR="009C233C" w:rsidRPr="00885E5C" w14:paraId="7EFA4F47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1C2DFA59" w14:textId="2A581669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9E70C" w14:textId="04FC7B5E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45 980</w:t>
            </w: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5863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D8D5" w14:textId="015D1F59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9278" w14:textId="4336DB8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1,0430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0100" w14:textId="183A0204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1,0845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AB9C" w14:textId="4016215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1 872,21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46A2" w14:textId="10229C0A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3 013,74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368DB" w14:textId="2962ECFB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270,11</w:t>
            </w:r>
          </w:p>
        </w:tc>
      </w:tr>
      <w:tr w:rsidR="009C233C" w:rsidRPr="00885E5C" w14:paraId="4CC8DCB6" w14:textId="77777777" w:rsidTr="009C233C">
        <w:trPr>
          <w:trHeight w:val="315"/>
        </w:trPr>
        <w:tc>
          <w:tcPr>
            <w:tcW w:w="2836" w:type="dxa"/>
            <w:shd w:val="clear" w:color="000000" w:fill="FFFFFF"/>
            <w:noWrap/>
          </w:tcPr>
          <w:p w14:paraId="63C0600F" w14:textId="19AC1880" w:rsidR="009C233C" w:rsidRPr="00AA155F" w:rsidRDefault="009C233C" w:rsidP="009C2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55F">
              <w:rPr>
                <w:rFonts w:ascii="Times New Roman" w:hAnsi="Times New Roman" w:cs="Times New Roman"/>
              </w:rPr>
              <w:t xml:space="preserve">ГБУЗ РТ «Республиканская детская больница» 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216A8" w14:textId="121A1FB4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46 282</w:t>
            </w: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9784" w14:textId="77777777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EBE4" w14:textId="7E175736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2ADC" w14:textId="37833766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1,0448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0F1E" w14:textId="1FDE0E53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0,9613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489D6" w14:textId="1652C539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1 662,40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8BD05" w14:textId="3897D6C9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2 676,00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84056" w14:textId="0E47850B" w:rsidR="009C233C" w:rsidRPr="009C233C" w:rsidRDefault="009C233C" w:rsidP="009C2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240,53</w:t>
            </w:r>
          </w:p>
        </w:tc>
      </w:tr>
    </w:tbl>
    <w:p w14:paraId="73A45356" w14:textId="68B326B5" w:rsidR="00A54DEE" w:rsidRPr="008B49C9" w:rsidRDefault="00A54DEE" w:rsidP="008B49C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23384A">
      <w:pgSz w:w="16838" w:h="11906" w:orient="landscape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384A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3E2C"/>
    <w:rsid w:val="003A4F24"/>
    <w:rsid w:val="003C3161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239C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96FFD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C9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360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233C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155F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861F2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1EAE"/>
    <w:rsid w:val="00D13F52"/>
    <w:rsid w:val="00D17A57"/>
    <w:rsid w:val="00D2336C"/>
    <w:rsid w:val="00D243B6"/>
    <w:rsid w:val="00D25CBE"/>
    <w:rsid w:val="00D30A27"/>
    <w:rsid w:val="00D34BBC"/>
    <w:rsid w:val="00D356CD"/>
    <w:rsid w:val="00D4241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D7F3B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10E3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7CD6B-0F90-4BD9-B4A1-86FAE9623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86</cp:revision>
  <cp:lastPrinted>2022-11-28T02:56:00Z</cp:lastPrinted>
  <dcterms:created xsi:type="dcterms:W3CDTF">2016-01-22T05:29:00Z</dcterms:created>
  <dcterms:modified xsi:type="dcterms:W3CDTF">2023-12-06T06:28:00Z</dcterms:modified>
</cp:coreProperties>
</file>